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le"/>
        <w:pBdr>
          <w:top w:val="single" w:sz="24" w:space="1" w:color="FFD700"/>
        </w:pBdr>
        <w:rPr>
          <w:sz w:val="16"/>
          <w:szCs w:val="16"/>
        </w:rPr>
      </w:pPr>
    </w:p>
    <w:p w14:paraId="7F1E1B30" w14:textId="710D21F6"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r w:rsidR="00331286">
        <w:rPr>
          <w:rFonts w:eastAsiaTheme="majorEastAsia" w:cstheme="majorBidi"/>
          <w:color w:val="auto"/>
          <w:spacing w:val="-10"/>
          <w:kern w:val="28"/>
          <w:sz w:val="56"/>
          <w:szCs w:val="56"/>
        </w:rPr>
        <w:t>‘</w:t>
      </w:r>
      <w:r w:rsidR="002A6C83">
        <w:rPr>
          <w:rFonts w:eastAsiaTheme="majorEastAsia" w:cstheme="majorBidi"/>
          <w:color w:val="auto"/>
          <w:spacing w:val="-10"/>
          <w:kern w:val="28"/>
          <w:sz w:val="56"/>
          <w:szCs w:val="56"/>
        </w:rPr>
        <w:t>Reykjavik</w:t>
      </w:r>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192"/>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54ACD05B" w:rsidR="00EC4B83" w:rsidRPr="004F33C8" w:rsidRDefault="002A6C83" w:rsidP="00EC4B83">
            <w:r>
              <w:t>20</w:t>
            </w:r>
            <w:r w:rsidR="00331286">
              <w:t xml:space="preserve"> juli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6AA2C9D4" w14:textId="4FF894D7" w:rsidR="00D87433"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08606649" w:history="1">
        <w:r w:rsidR="00D87433" w:rsidRPr="00300412">
          <w:rPr>
            <w:rStyle w:val="Hyperlink"/>
          </w:rPr>
          <w:t>1</w:t>
        </w:r>
        <w:r w:rsidR="00D87433">
          <w:rPr>
            <w:rFonts w:asciiTheme="minorHAnsi" w:eastAsiaTheme="minorEastAsia" w:hAnsiTheme="minorHAnsi" w:cstheme="minorBidi"/>
            <w:bCs w:val="0"/>
            <w:iCs w:val="0"/>
            <w:caps w:val="0"/>
            <w:sz w:val="22"/>
            <w:szCs w:val="22"/>
            <w:lang w:eastAsia="nl-NL"/>
          </w:rPr>
          <w:tab/>
        </w:r>
        <w:r w:rsidR="00D87433" w:rsidRPr="00300412">
          <w:rPr>
            <w:rStyle w:val="Hyperlink"/>
          </w:rPr>
          <w:t>Algemeen</w:t>
        </w:r>
        <w:r w:rsidR="00D87433">
          <w:rPr>
            <w:webHidden/>
          </w:rPr>
          <w:tab/>
        </w:r>
        <w:r w:rsidR="00D87433">
          <w:rPr>
            <w:webHidden/>
          </w:rPr>
          <w:fldChar w:fldCharType="begin"/>
        </w:r>
        <w:r w:rsidR="00D87433">
          <w:rPr>
            <w:webHidden/>
          </w:rPr>
          <w:instrText xml:space="preserve"> PAGEREF _Toc108606649 \h </w:instrText>
        </w:r>
        <w:r w:rsidR="00D87433">
          <w:rPr>
            <w:webHidden/>
          </w:rPr>
        </w:r>
        <w:r w:rsidR="00D87433">
          <w:rPr>
            <w:webHidden/>
          </w:rPr>
          <w:fldChar w:fldCharType="separate"/>
        </w:r>
        <w:r w:rsidR="00D87433">
          <w:rPr>
            <w:webHidden/>
          </w:rPr>
          <w:t>3</w:t>
        </w:r>
        <w:r w:rsidR="00D87433">
          <w:rPr>
            <w:webHidden/>
          </w:rPr>
          <w:fldChar w:fldCharType="end"/>
        </w:r>
      </w:hyperlink>
    </w:p>
    <w:p w14:paraId="0225A9C7" w14:textId="376E7370" w:rsidR="00D87433" w:rsidRDefault="00FD08E8">
      <w:pPr>
        <w:pStyle w:val="TOC1"/>
        <w:rPr>
          <w:rFonts w:asciiTheme="minorHAnsi" w:eastAsiaTheme="minorEastAsia" w:hAnsiTheme="minorHAnsi" w:cstheme="minorBidi"/>
          <w:bCs w:val="0"/>
          <w:iCs w:val="0"/>
          <w:caps w:val="0"/>
          <w:sz w:val="22"/>
          <w:szCs w:val="22"/>
          <w:lang w:eastAsia="nl-NL"/>
        </w:rPr>
      </w:pPr>
      <w:hyperlink w:anchor="_Toc108606650" w:history="1">
        <w:r w:rsidR="00D87433" w:rsidRPr="00300412">
          <w:rPr>
            <w:rStyle w:val="Hyperlink"/>
          </w:rPr>
          <w:t>2</w:t>
        </w:r>
        <w:r w:rsidR="00D87433">
          <w:rPr>
            <w:rFonts w:asciiTheme="minorHAnsi" w:eastAsiaTheme="minorEastAsia" w:hAnsiTheme="minorHAnsi" w:cstheme="minorBidi"/>
            <w:bCs w:val="0"/>
            <w:iCs w:val="0"/>
            <w:caps w:val="0"/>
            <w:sz w:val="22"/>
            <w:szCs w:val="22"/>
            <w:lang w:eastAsia="nl-NL"/>
          </w:rPr>
          <w:tab/>
        </w:r>
        <w:r w:rsidR="00D87433" w:rsidRPr="00300412">
          <w:rPr>
            <w:rStyle w:val="Hyperlink"/>
          </w:rPr>
          <w:t>Basis Xpert Suite</w:t>
        </w:r>
        <w:r w:rsidR="00D87433">
          <w:rPr>
            <w:webHidden/>
          </w:rPr>
          <w:tab/>
        </w:r>
        <w:r w:rsidR="00D87433">
          <w:rPr>
            <w:webHidden/>
          </w:rPr>
          <w:fldChar w:fldCharType="begin"/>
        </w:r>
        <w:r w:rsidR="00D87433">
          <w:rPr>
            <w:webHidden/>
          </w:rPr>
          <w:instrText xml:space="preserve"> PAGEREF _Toc108606650 \h </w:instrText>
        </w:r>
        <w:r w:rsidR="00D87433">
          <w:rPr>
            <w:webHidden/>
          </w:rPr>
        </w:r>
        <w:r w:rsidR="00D87433">
          <w:rPr>
            <w:webHidden/>
          </w:rPr>
          <w:fldChar w:fldCharType="separate"/>
        </w:r>
        <w:r w:rsidR="00D87433">
          <w:rPr>
            <w:webHidden/>
          </w:rPr>
          <w:t>3</w:t>
        </w:r>
        <w:r w:rsidR="00D87433">
          <w:rPr>
            <w:webHidden/>
          </w:rPr>
          <w:fldChar w:fldCharType="end"/>
        </w:r>
      </w:hyperlink>
    </w:p>
    <w:p w14:paraId="79EEF003" w14:textId="26049290" w:rsidR="00D87433" w:rsidRDefault="00FD08E8">
      <w:pPr>
        <w:pStyle w:val="TOC2"/>
        <w:rPr>
          <w:rFonts w:asciiTheme="minorHAnsi" w:eastAsiaTheme="minorEastAsia" w:hAnsiTheme="minorHAnsi" w:cstheme="minorBidi"/>
          <w:noProof/>
          <w:sz w:val="22"/>
          <w:szCs w:val="22"/>
          <w:lang w:eastAsia="nl-NL"/>
        </w:rPr>
      </w:pPr>
      <w:hyperlink w:anchor="_Toc108606651" w:history="1">
        <w:r w:rsidR="00D87433" w:rsidRPr="00300412">
          <w:rPr>
            <w:rStyle w:val="Hyperlink"/>
            <w:noProof/>
          </w:rPr>
          <w:t>2.1</w:t>
        </w:r>
        <w:r w:rsidR="00D87433">
          <w:rPr>
            <w:rFonts w:asciiTheme="minorHAnsi" w:eastAsiaTheme="minorEastAsia" w:hAnsiTheme="minorHAnsi" w:cstheme="minorBidi"/>
            <w:noProof/>
            <w:sz w:val="22"/>
            <w:szCs w:val="22"/>
            <w:lang w:eastAsia="nl-NL"/>
          </w:rPr>
          <w:tab/>
        </w:r>
        <w:r w:rsidR="00D87433" w:rsidRPr="00300412">
          <w:rPr>
            <w:rStyle w:val="Hyperlink"/>
            <w:noProof/>
          </w:rPr>
          <w:t>XS Gebruiker</w:t>
        </w:r>
        <w:r w:rsidR="00D87433">
          <w:rPr>
            <w:noProof/>
            <w:webHidden/>
          </w:rPr>
          <w:tab/>
        </w:r>
        <w:r w:rsidR="00D87433">
          <w:rPr>
            <w:noProof/>
            <w:webHidden/>
          </w:rPr>
          <w:fldChar w:fldCharType="begin"/>
        </w:r>
        <w:r w:rsidR="00D87433">
          <w:rPr>
            <w:noProof/>
            <w:webHidden/>
          </w:rPr>
          <w:instrText xml:space="preserve"> PAGEREF _Toc108606651 \h </w:instrText>
        </w:r>
        <w:r w:rsidR="00D87433">
          <w:rPr>
            <w:noProof/>
            <w:webHidden/>
          </w:rPr>
        </w:r>
        <w:r w:rsidR="00D87433">
          <w:rPr>
            <w:noProof/>
            <w:webHidden/>
          </w:rPr>
          <w:fldChar w:fldCharType="separate"/>
        </w:r>
        <w:r w:rsidR="00D87433">
          <w:rPr>
            <w:noProof/>
            <w:webHidden/>
          </w:rPr>
          <w:t>3</w:t>
        </w:r>
        <w:r w:rsidR="00D87433">
          <w:rPr>
            <w:noProof/>
            <w:webHidden/>
          </w:rPr>
          <w:fldChar w:fldCharType="end"/>
        </w:r>
      </w:hyperlink>
    </w:p>
    <w:p w14:paraId="5E7A9030" w14:textId="427DA91E" w:rsidR="00D87433" w:rsidRDefault="00FD08E8">
      <w:pPr>
        <w:pStyle w:val="TOC3"/>
        <w:tabs>
          <w:tab w:val="left" w:pos="2459"/>
        </w:tabs>
        <w:rPr>
          <w:rFonts w:asciiTheme="minorHAnsi" w:eastAsiaTheme="minorEastAsia" w:hAnsiTheme="minorHAnsi" w:cstheme="minorBidi"/>
          <w:iCs w:val="0"/>
          <w:sz w:val="22"/>
          <w:szCs w:val="22"/>
          <w:lang w:eastAsia="nl-NL"/>
        </w:rPr>
      </w:pPr>
      <w:hyperlink w:anchor="_Toc108606652" w:history="1">
        <w:r w:rsidR="00D87433" w:rsidRPr="00300412">
          <w:rPr>
            <w:rStyle w:val="Hyperlink"/>
            <w:rFonts w:eastAsia="FuturaBT Light" w:cs="FuturaBT Light"/>
          </w:rPr>
          <w:t>2.1.1</w:t>
        </w:r>
        <w:r w:rsidR="00D87433">
          <w:rPr>
            <w:rFonts w:asciiTheme="minorHAnsi" w:eastAsiaTheme="minorEastAsia" w:hAnsiTheme="minorHAnsi" w:cstheme="minorBidi"/>
            <w:iCs w:val="0"/>
            <w:sz w:val="22"/>
            <w:szCs w:val="22"/>
            <w:lang w:eastAsia="nl-NL"/>
          </w:rPr>
          <w:tab/>
        </w:r>
        <w:r w:rsidR="00D87433" w:rsidRPr="00300412">
          <w:rPr>
            <w:rStyle w:val="Hyperlink"/>
            <w:rFonts w:eastAsia="FuturaBT Light" w:cs="FuturaBT Light"/>
          </w:rPr>
          <w:t>Wijziging triggervoorwaarden: Startdatum polis van eerste polisversie</w:t>
        </w:r>
        <w:r w:rsidR="00D87433">
          <w:rPr>
            <w:webHidden/>
          </w:rPr>
          <w:tab/>
        </w:r>
        <w:r w:rsidR="00D87433">
          <w:rPr>
            <w:webHidden/>
          </w:rPr>
          <w:fldChar w:fldCharType="begin"/>
        </w:r>
        <w:r w:rsidR="00D87433">
          <w:rPr>
            <w:webHidden/>
          </w:rPr>
          <w:instrText xml:space="preserve"> PAGEREF _Toc108606652 \h </w:instrText>
        </w:r>
        <w:r w:rsidR="00D87433">
          <w:rPr>
            <w:webHidden/>
          </w:rPr>
        </w:r>
        <w:r w:rsidR="00D87433">
          <w:rPr>
            <w:webHidden/>
          </w:rPr>
          <w:fldChar w:fldCharType="separate"/>
        </w:r>
        <w:r w:rsidR="00D87433">
          <w:rPr>
            <w:webHidden/>
          </w:rPr>
          <w:t>3</w:t>
        </w:r>
        <w:r w:rsidR="00D87433">
          <w:rPr>
            <w:webHidden/>
          </w:rPr>
          <w:fldChar w:fldCharType="end"/>
        </w:r>
      </w:hyperlink>
    </w:p>
    <w:p w14:paraId="1EFA5DFA" w14:textId="4F2C6225" w:rsidR="00D87433" w:rsidRDefault="00FD08E8">
      <w:pPr>
        <w:pStyle w:val="TOC1"/>
        <w:rPr>
          <w:rFonts w:asciiTheme="minorHAnsi" w:eastAsiaTheme="minorEastAsia" w:hAnsiTheme="minorHAnsi" w:cstheme="minorBidi"/>
          <w:bCs w:val="0"/>
          <w:iCs w:val="0"/>
          <w:caps w:val="0"/>
          <w:sz w:val="22"/>
          <w:szCs w:val="22"/>
          <w:lang w:eastAsia="nl-NL"/>
        </w:rPr>
      </w:pPr>
      <w:hyperlink w:anchor="_Toc108606653" w:history="1">
        <w:r w:rsidR="00D87433" w:rsidRPr="00300412">
          <w:rPr>
            <w:rStyle w:val="Hyperlink"/>
          </w:rPr>
          <w:t>3</w:t>
        </w:r>
        <w:r w:rsidR="00D87433">
          <w:rPr>
            <w:rFonts w:asciiTheme="minorHAnsi" w:eastAsiaTheme="minorEastAsia" w:hAnsiTheme="minorHAnsi" w:cstheme="minorBidi"/>
            <w:bCs w:val="0"/>
            <w:iCs w:val="0"/>
            <w:caps w:val="0"/>
            <w:sz w:val="22"/>
            <w:szCs w:val="22"/>
            <w:lang w:eastAsia="nl-NL"/>
          </w:rPr>
          <w:tab/>
        </w:r>
        <w:r w:rsidR="00D87433" w:rsidRPr="00300412">
          <w:rPr>
            <w:rStyle w:val="Hyperlink"/>
          </w:rPr>
          <w:t>Integraties</w:t>
        </w:r>
        <w:r w:rsidR="00D87433">
          <w:rPr>
            <w:webHidden/>
          </w:rPr>
          <w:tab/>
        </w:r>
        <w:r w:rsidR="00D87433">
          <w:rPr>
            <w:webHidden/>
          </w:rPr>
          <w:fldChar w:fldCharType="begin"/>
        </w:r>
        <w:r w:rsidR="00D87433">
          <w:rPr>
            <w:webHidden/>
          </w:rPr>
          <w:instrText xml:space="preserve"> PAGEREF _Toc108606653 \h </w:instrText>
        </w:r>
        <w:r w:rsidR="00D87433">
          <w:rPr>
            <w:webHidden/>
          </w:rPr>
        </w:r>
        <w:r w:rsidR="00D87433">
          <w:rPr>
            <w:webHidden/>
          </w:rPr>
          <w:fldChar w:fldCharType="separate"/>
        </w:r>
        <w:r w:rsidR="00D87433">
          <w:rPr>
            <w:webHidden/>
          </w:rPr>
          <w:t>3</w:t>
        </w:r>
        <w:r w:rsidR="00D87433">
          <w:rPr>
            <w:webHidden/>
          </w:rPr>
          <w:fldChar w:fldCharType="end"/>
        </w:r>
      </w:hyperlink>
    </w:p>
    <w:p w14:paraId="05F3FFD0" w14:textId="48DCE5F9" w:rsidR="00D87433" w:rsidRDefault="00FD08E8">
      <w:pPr>
        <w:pStyle w:val="TOC2"/>
        <w:rPr>
          <w:rFonts w:asciiTheme="minorHAnsi" w:eastAsiaTheme="minorEastAsia" w:hAnsiTheme="minorHAnsi" w:cstheme="minorBidi"/>
          <w:noProof/>
          <w:sz w:val="22"/>
          <w:szCs w:val="22"/>
          <w:lang w:eastAsia="nl-NL"/>
        </w:rPr>
      </w:pPr>
      <w:hyperlink w:anchor="_Toc108606654" w:history="1">
        <w:r w:rsidR="00D87433" w:rsidRPr="00300412">
          <w:rPr>
            <w:rStyle w:val="Hyperlink"/>
            <w:noProof/>
          </w:rPr>
          <w:t>3.1</w:t>
        </w:r>
        <w:r w:rsidR="00D87433">
          <w:rPr>
            <w:rFonts w:asciiTheme="minorHAnsi" w:eastAsiaTheme="minorEastAsia" w:hAnsiTheme="minorHAnsi" w:cstheme="minorBidi"/>
            <w:noProof/>
            <w:sz w:val="22"/>
            <w:szCs w:val="22"/>
            <w:lang w:eastAsia="nl-NL"/>
          </w:rPr>
          <w:tab/>
        </w:r>
        <w:r w:rsidR="00D87433" w:rsidRPr="00300412">
          <w:rPr>
            <w:rStyle w:val="Hyperlink"/>
            <w:noProof/>
          </w:rPr>
          <w:t>XS Connect</w:t>
        </w:r>
        <w:r w:rsidR="00D87433">
          <w:rPr>
            <w:noProof/>
            <w:webHidden/>
          </w:rPr>
          <w:tab/>
        </w:r>
        <w:r w:rsidR="00D87433">
          <w:rPr>
            <w:noProof/>
            <w:webHidden/>
          </w:rPr>
          <w:fldChar w:fldCharType="begin"/>
        </w:r>
        <w:r w:rsidR="00D87433">
          <w:rPr>
            <w:noProof/>
            <w:webHidden/>
          </w:rPr>
          <w:instrText xml:space="preserve"> PAGEREF _Toc108606654 \h </w:instrText>
        </w:r>
        <w:r w:rsidR="00D87433">
          <w:rPr>
            <w:noProof/>
            <w:webHidden/>
          </w:rPr>
        </w:r>
        <w:r w:rsidR="00D87433">
          <w:rPr>
            <w:noProof/>
            <w:webHidden/>
          </w:rPr>
          <w:fldChar w:fldCharType="separate"/>
        </w:r>
        <w:r w:rsidR="00D87433">
          <w:rPr>
            <w:noProof/>
            <w:webHidden/>
          </w:rPr>
          <w:t>3</w:t>
        </w:r>
        <w:r w:rsidR="00D87433">
          <w:rPr>
            <w:noProof/>
            <w:webHidden/>
          </w:rPr>
          <w:fldChar w:fldCharType="end"/>
        </w:r>
      </w:hyperlink>
    </w:p>
    <w:p w14:paraId="7CA986AE" w14:textId="4A8542DE" w:rsidR="00D87433" w:rsidRDefault="00FD08E8">
      <w:pPr>
        <w:pStyle w:val="TOC3"/>
        <w:tabs>
          <w:tab w:val="left" w:pos="2459"/>
        </w:tabs>
        <w:rPr>
          <w:rFonts w:asciiTheme="minorHAnsi" w:eastAsiaTheme="minorEastAsia" w:hAnsiTheme="minorHAnsi" w:cstheme="minorBidi"/>
          <w:iCs w:val="0"/>
          <w:sz w:val="22"/>
          <w:szCs w:val="22"/>
          <w:lang w:eastAsia="nl-NL"/>
        </w:rPr>
      </w:pPr>
      <w:hyperlink w:anchor="_Toc108606655" w:history="1">
        <w:r w:rsidR="00D87433" w:rsidRPr="00300412">
          <w:rPr>
            <w:rStyle w:val="Hyperlink"/>
          </w:rPr>
          <w:t>3.1.1</w:t>
        </w:r>
        <w:r w:rsidR="00D87433">
          <w:rPr>
            <w:rFonts w:asciiTheme="minorHAnsi" w:eastAsiaTheme="minorEastAsia" w:hAnsiTheme="minorHAnsi" w:cstheme="minorBidi"/>
            <w:iCs w:val="0"/>
            <w:sz w:val="22"/>
            <w:szCs w:val="22"/>
            <w:lang w:eastAsia="nl-NL"/>
          </w:rPr>
          <w:tab/>
        </w:r>
        <w:r w:rsidR="00D87433" w:rsidRPr="00300412">
          <w:rPr>
            <w:rStyle w:val="Hyperlink"/>
          </w:rPr>
          <w:t>Migratie SFTP naar XS Connect</w:t>
        </w:r>
        <w:r w:rsidR="00D87433">
          <w:rPr>
            <w:webHidden/>
          </w:rPr>
          <w:tab/>
        </w:r>
        <w:r w:rsidR="00D87433">
          <w:rPr>
            <w:webHidden/>
          </w:rPr>
          <w:fldChar w:fldCharType="begin"/>
        </w:r>
        <w:r w:rsidR="00D87433">
          <w:rPr>
            <w:webHidden/>
          </w:rPr>
          <w:instrText xml:space="preserve"> PAGEREF _Toc108606655 \h </w:instrText>
        </w:r>
        <w:r w:rsidR="00D87433">
          <w:rPr>
            <w:webHidden/>
          </w:rPr>
        </w:r>
        <w:r w:rsidR="00D87433">
          <w:rPr>
            <w:webHidden/>
          </w:rPr>
          <w:fldChar w:fldCharType="separate"/>
        </w:r>
        <w:r w:rsidR="00D87433">
          <w:rPr>
            <w:webHidden/>
          </w:rPr>
          <w:t>3</w:t>
        </w:r>
        <w:r w:rsidR="00D87433">
          <w:rPr>
            <w:webHidden/>
          </w:rPr>
          <w:fldChar w:fldCharType="end"/>
        </w:r>
      </w:hyperlink>
    </w:p>
    <w:p w14:paraId="794679B4" w14:textId="0EA0C34A"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108606649"/>
      <w:bookmarkEnd w:id="0"/>
      <w:bookmarkEnd w:id="1"/>
      <w:r>
        <w:lastRenderedPageBreak/>
        <w:t>Algemeen</w:t>
      </w:r>
      <w:bookmarkEnd w:id="2"/>
    </w:p>
    <w:p w14:paraId="5A5B2EC5" w14:textId="3DF1706E" w:rsidR="000F3781" w:rsidRDefault="00331286" w:rsidP="000F3781">
      <w:pPr>
        <w:rPr>
          <w:rFonts w:ascii="Segoe UI Emoji" w:hAnsi="Segoe UI Emoji" w:cs="Segoe UI Emoji"/>
        </w:rPr>
      </w:pPr>
      <w:r>
        <w:t xml:space="preserve">Woensdag </w:t>
      </w:r>
      <w:r w:rsidR="002A6C83">
        <w:t>20 j</w:t>
      </w:r>
      <w:r>
        <w:t>uli</w:t>
      </w:r>
      <w:r w:rsidR="000F3781">
        <w:t xml:space="preserve"> nemen we weer een release van de Xpert Suite in productie met een aantal bugfixes en functionele wijzigingen. Mocht je nog vragen hebben na het lezen van deze release note, neem dan contact op met de Xpert Desk. Veel leesplezier</w:t>
      </w:r>
      <w:r w:rsidR="000F3781">
        <w:rPr>
          <w:rFonts w:ascii="Segoe UI Emoji" w:hAnsi="Segoe UI Emoji" w:cs="Segoe UI Emoji"/>
        </w:rPr>
        <w:t>!</w:t>
      </w:r>
    </w:p>
    <w:p w14:paraId="485BE516" w14:textId="77777777" w:rsidR="000F3781" w:rsidRDefault="000F3781" w:rsidP="000F3781">
      <w:pPr>
        <w:rPr>
          <w:rFonts w:ascii="Segoe UI Emoji" w:hAnsi="Segoe UI Emoji" w:cs="Segoe UI Emoji"/>
        </w:rPr>
      </w:pPr>
    </w:p>
    <w:p w14:paraId="78FCC4C3" w14:textId="5CCA0CEB" w:rsidR="0015473B" w:rsidRDefault="009E3D8A" w:rsidP="00974680">
      <w:r w:rsidRPr="0020049B">
        <w:t>Volgende</w:t>
      </w:r>
      <w:r w:rsidR="00B96361" w:rsidRPr="0020049B">
        <w:t xml:space="preserve"> </w:t>
      </w:r>
      <w:r w:rsidR="00B96361" w:rsidRPr="00331286">
        <w:t>geplande</w:t>
      </w:r>
      <w:r w:rsidRPr="00331286">
        <w:t xml:space="preserve"> release: </w:t>
      </w:r>
      <w:r w:rsidR="00331286" w:rsidRPr="00331286">
        <w:t xml:space="preserve">woensdag </w:t>
      </w:r>
      <w:r w:rsidR="002A6C83">
        <w:t xml:space="preserve">3 augustus </w:t>
      </w:r>
      <w:r w:rsidR="0020049B" w:rsidRPr="00331286">
        <w:t>(d</w:t>
      </w:r>
      <w:r w:rsidR="00956C02" w:rsidRPr="00331286">
        <w:t>eze</w:t>
      </w:r>
      <w:r w:rsidR="00956C02" w:rsidRPr="0020049B">
        <w:t xml:space="preserve"> planning is onder voorbehoud</w:t>
      </w:r>
      <w:r w:rsidR="0020049B" w:rsidRPr="0020049B">
        <w:t>).</w:t>
      </w:r>
    </w:p>
    <w:p w14:paraId="535D2598" w14:textId="77777777" w:rsidR="00D87433" w:rsidRPr="0020049B" w:rsidRDefault="00D87433" w:rsidP="00974680"/>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108606650"/>
      <w:r>
        <w:t>Basis Xpert Suite</w:t>
      </w:r>
      <w:bookmarkEnd w:id="4"/>
    </w:p>
    <w:p w14:paraId="75954C4B" w14:textId="37E51D2D" w:rsidR="006459AF" w:rsidRDefault="00B5699B" w:rsidP="00C867C0">
      <w:pPr>
        <w:pStyle w:val="Heading2"/>
      </w:pPr>
      <w:bookmarkStart w:id="5" w:name="_Aangepaste_SMS-code_bij"/>
      <w:bookmarkStart w:id="6" w:name="_Widgets_frequent_en"/>
      <w:bookmarkStart w:id="7" w:name="_Toc108606651"/>
      <w:bookmarkEnd w:id="5"/>
      <w:bookmarkEnd w:id="6"/>
      <w:r>
        <w:t xml:space="preserve">XS </w:t>
      </w:r>
      <w:r w:rsidR="00770793">
        <w:t>G</w:t>
      </w:r>
      <w:r>
        <w:t>ebruiker</w:t>
      </w:r>
      <w:bookmarkEnd w:id="7"/>
    </w:p>
    <w:p w14:paraId="5CA5BD51" w14:textId="0FFA625D" w:rsidR="7A4CE0FF" w:rsidRDefault="7A4CE0FF" w:rsidP="7A4CE0FF">
      <w:pPr>
        <w:pStyle w:val="Heading3"/>
        <w:rPr>
          <w:rFonts w:eastAsia="FuturaBT Light" w:cs="FuturaBT Light"/>
          <w:iCs w:val="0"/>
          <w:color w:val="000000" w:themeColor="text1"/>
          <w:szCs w:val="20"/>
        </w:rPr>
      </w:pPr>
      <w:bookmarkStart w:id="8" w:name="_Toc108606652"/>
      <w:r w:rsidRPr="7A4CE0FF">
        <w:rPr>
          <w:rFonts w:eastAsia="FuturaBT Light" w:cs="FuturaBT Light"/>
          <w:iCs w:val="0"/>
          <w:color w:val="000000" w:themeColor="text1"/>
          <w:szCs w:val="20"/>
        </w:rPr>
        <w:t>Wijziging trigger</w:t>
      </w:r>
      <w:r w:rsidR="00FF3383">
        <w:rPr>
          <w:rFonts w:eastAsia="FuturaBT Light" w:cs="FuturaBT Light"/>
          <w:iCs w:val="0"/>
          <w:color w:val="000000" w:themeColor="text1"/>
          <w:szCs w:val="20"/>
        </w:rPr>
        <w:t xml:space="preserve">voorwaarden: </w:t>
      </w:r>
      <w:r w:rsidR="00D87433">
        <w:rPr>
          <w:rFonts w:eastAsia="FuturaBT Light" w:cs="FuturaBT Light"/>
          <w:iCs w:val="0"/>
          <w:color w:val="000000" w:themeColor="text1"/>
          <w:szCs w:val="20"/>
        </w:rPr>
        <w:t>S</w:t>
      </w:r>
      <w:r w:rsidRPr="7A4CE0FF">
        <w:rPr>
          <w:rFonts w:eastAsia="FuturaBT Light" w:cs="FuturaBT Light"/>
          <w:iCs w:val="0"/>
          <w:color w:val="000000" w:themeColor="text1"/>
          <w:szCs w:val="20"/>
        </w:rPr>
        <w:t>tartdatum polis van eerste polisversie</w:t>
      </w:r>
      <w:bookmarkEnd w:id="8"/>
    </w:p>
    <w:p w14:paraId="07F7ACC7" w14:textId="489F5410" w:rsidR="7A4CE0FF" w:rsidRDefault="7A4CE0FF" w:rsidP="7A4CE0FF">
      <w:pPr>
        <w:rPr>
          <w:rFonts w:eastAsia="FuturaBT Light" w:cs="FuturaBT Light"/>
          <w:iCs w:val="0"/>
          <w:color w:val="000000" w:themeColor="text1"/>
        </w:rPr>
      </w:pPr>
      <w:r w:rsidRPr="7A4CE0FF">
        <w:rPr>
          <w:rFonts w:eastAsia="FuturaBT Light" w:cs="FuturaBT Light"/>
          <w:iCs w:val="0"/>
          <w:color w:val="000000" w:themeColor="text1"/>
          <w:u w:val="single"/>
        </w:rPr>
        <w:t xml:space="preserve">Waarom deze wijzigingen? </w:t>
      </w:r>
    </w:p>
    <w:p w14:paraId="0B021F84" w14:textId="4C0B0270" w:rsidR="7A4CE0FF" w:rsidRDefault="003C276B" w:rsidP="7A4CE0FF">
      <w:pPr>
        <w:rPr>
          <w:color w:val="000000" w:themeColor="text1"/>
        </w:rPr>
      </w:pPr>
      <w:r>
        <w:t xml:space="preserve">Momenteel </w:t>
      </w:r>
      <w:r w:rsidR="00453C27">
        <w:t xml:space="preserve">bestaan er 2 triggervoorwaarden </w:t>
      </w:r>
      <w:r>
        <w:t>met betrekking</w:t>
      </w:r>
      <w:r w:rsidR="7A4CE0FF" w:rsidRPr="7A4CE0FF">
        <w:t xml:space="preserve"> tot de startdatum van een polis. Echter kan het voorkomen dat er </w:t>
      </w:r>
      <w:r>
        <w:t>na</w:t>
      </w:r>
      <w:r w:rsidR="7A4CE0FF" w:rsidRPr="7A4CE0FF">
        <w:t xml:space="preserve"> verloop van tijd een nieuwe polisversie opgesteld wordt met een </w:t>
      </w:r>
      <w:r w:rsidR="00C94184">
        <w:t>andere</w:t>
      </w:r>
      <w:r w:rsidR="7A4CE0FF" w:rsidRPr="7A4CE0FF">
        <w:t xml:space="preserve"> ingangs</w:t>
      </w:r>
      <w:r w:rsidR="00C94184">
        <w:t>datum</w:t>
      </w:r>
      <w:r w:rsidR="7A4CE0FF" w:rsidRPr="7A4CE0FF">
        <w:t>.</w:t>
      </w:r>
      <w:r w:rsidR="7A4CE0FF" w:rsidRPr="7A4CE0FF">
        <w:rPr>
          <w:color w:val="000000" w:themeColor="text1"/>
        </w:rPr>
        <w:t xml:space="preserve"> De bestaande trigger</w:t>
      </w:r>
      <w:r w:rsidR="00453C27">
        <w:rPr>
          <w:color w:val="000000" w:themeColor="text1"/>
        </w:rPr>
        <w:t xml:space="preserve">voorwaarden </w:t>
      </w:r>
      <w:r w:rsidR="7A4CE0FF" w:rsidRPr="7A4CE0FF">
        <w:rPr>
          <w:color w:val="000000" w:themeColor="text1"/>
        </w:rPr>
        <w:t xml:space="preserve">kijken vervolgens naar de meest recente startdatum van de </w:t>
      </w:r>
      <w:proofErr w:type="spellStart"/>
      <w:r w:rsidR="7A4CE0FF" w:rsidRPr="7A4CE0FF">
        <w:rPr>
          <w:color w:val="000000" w:themeColor="text1"/>
        </w:rPr>
        <w:t>polis</w:t>
      </w:r>
      <w:r w:rsidR="00453C27">
        <w:rPr>
          <w:color w:val="000000" w:themeColor="text1"/>
        </w:rPr>
        <w:t>versie</w:t>
      </w:r>
      <w:r w:rsidR="00EF0F77">
        <w:rPr>
          <w:color w:val="000000" w:themeColor="text1"/>
        </w:rPr>
        <w:t>s</w:t>
      </w:r>
      <w:proofErr w:type="spellEnd"/>
      <w:r w:rsidR="00EF0F77">
        <w:rPr>
          <w:color w:val="000000" w:themeColor="text1"/>
        </w:rPr>
        <w:t>,</w:t>
      </w:r>
      <w:r w:rsidR="7A4CE0FF" w:rsidRPr="7A4CE0FF">
        <w:rPr>
          <w:color w:val="000000" w:themeColor="text1"/>
        </w:rPr>
        <w:t xml:space="preserve"> in plaats van naar de </w:t>
      </w:r>
      <w:r w:rsidR="006B4677">
        <w:rPr>
          <w:color w:val="000000" w:themeColor="text1"/>
        </w:rPr>
        <w:t xml:space="preserve">eigenlijke </w:t>
      </w:r>
      <w:r w:rsidR="7A4CE0FF" w:rsidRPr="7A4CE0FF">
        <w:rPr>
          <w:color w:val="000000" w:themeColor="text1"/>
        </w:rPr>
        <w:t xml:space="preserve">startdatum van de polis zelf. </w:t>
      </w:r>
    </w:p>
    <w:p w14:paraId="5E21600E" w14:textId="1F714B5A" w:rsidR="7A4CE0FF" w:rsidRDefault="7A4CE0FF" w:rsidP="7A4CE0FF">
      <w:pPr>
        <w:rPr>
          <w:rFonts w:eastAsia="FuturaBT Light" w:cs="FuturaBT Light"/>
          <w:iCs w:val="0"/>
          <w:color w:val="000000" w:themeColor="text1"/>
        </w:rPr>
      </w:pPr>
    </w:p>
    <w:p w14:paraId="6EC7C80F" w14:textId="598D4BD2" w:rsidR="7A4CE0FF" w:rsidRDefault="7A4CE0FF" w:rsidP="7A4CE0FF">
      <w:pPr>
        <w:rPr>
          <w:rFonts w:eastAsia="FuturaBT Light" w:cs="FuturaBT Light"/>
          <w:iCs w:val="0"/>
          <w:color w:val="000000" w:themeColor="text1"/>
        </w:rPr>
      </w:pPr>
      <w:r w:rsidRPr="7A4CE0FF">
        <w:rPr>
          <w:rFonts w:eastAsia="FuturaBT Light" w:cs="FuturaBT Light"/>
          <w:iCs w:val="0"/>
          <w:color w:val="000000" w:themeColor="text1"/>
          <w:u w:val="single"/>
        </w:rPr>
        <w:t>Wat is er gewijzigd?</w:t>
      </w:r>
    </w:p>
    <w:p w14:paraId="2F526702" w14:textId="77A13F20" w:rsidR="00C94184" w:rsidRDefault="00C94184">
      <w:pPr>
        <w:rPr>
          <w:rFonts w:eastAsia="FuturaBT Light" w:cs="FuturaBT Light"/>
        </w:rPr>
      </w:pPr>
      <w:r>
        <w:rPr>
          <w:rFonts w:eastAsia="FuturaBT Light" w:cs="FuturaBT Light"/>
        </w:rPr>
        <w:t xml:space="preserve">Er zijn twee </w:t>
      </w:r>
      <w:r w:rsidR="7A4CE0FF" w:rsidRPr="7A4CE0FF">
        <w:rPr>
          <w:rFonts w:eastAsia="FuturaBT Light" w:cs="FuturaBT Light"/>
        </w:rPr>
        <w:t xml:space="preserve">triggervoorwaardes </w:t>
      </w:r>
      <w:r w:rsidR="004F66E8">
        <w:rPr>
          <w:rFonts w:eastAsia="FuturaBT Light" w:cs="FuturaBT Light"/>
        </w:rPr>
        <w:t xml:space="preserve">gebruik maken van </w:t>
      </w:r>
      <w:r w:rsidR="7A4CE0FF" w:rsidRPr="7A4CE0FF">
        <w:rPr>
          <w:rFonts w:eastAsia="FuturaBT Light" w:cs="FuturaBT Light"/>
        </w:rPr>
        <w:t>de startdatum van een polis</w:t>
      </w:r>
      <w:r>
        <w:rPr>
          <w:rFonts w:eastAsia="FuturaBT Light" w:cs="FuturaBT Light"/>
        </w:rPr>
        <w:t>:</w:t>
      </w:r>
    </w:p>
    <w:p w14:paraId="3B85A591" w14:textId="77777777" w:rsidR="00C94184" w:rsidRPr="00C94184" w:rsidRDefault="7A4CE0FF" w:rsidP="00C94184">
      <w:pPr>
        <w:pStyle w:val="ListParagraph"/>
        <w:numPr>
          <w:ilvl w:val="0"/>
          <w:numId w:val="40"/>
        </w:numPr>
      </w:pPr>
      <w:r w:rsidRPr="00C94184">
        <w:rPr>
          <w:rFonts w:eastAsia="FuturaBT Light" w:cs="FuturaBT Light"/>
        </w:rPr>
        <w:t xml:space="preserve">‘Heeft startdatum binnen X dagen na start polis van </w:t>
      </w:r>
      <w:proofErr w:type="spellStart"/>
      <w:r w:rsidRPr="00C94184">
        <w:rPr>
          <w:rFonts w:eastAsia="FuturaBT Light" w:cs="FuturaBT Light"/>
        </w:rPr>
        <w:t>VerzekeringsType</w:t>
      </w:r>
      <w:proofErr w:type="spellEnd"/>
      <w:r w:rsidRPr="00C94184">
        <w:rPr>
          <w:rFonts w:eastAsia="FuturaBT Light" w:cs="FuturaBT Light"/>
        </w:rPr>
        <w:t xml:space="preserve"> Y’</w:t>
      </w:r>
    </w:p>
    <w:p w14:paraId="33CF4B9E" w14:textId="77777777" w:rsidR="00C94184" w:rsidRPr="00C94184" w:rsidRDefault="7A4CE0FF" w:rsidP="00C94184">
      <w:pPr>
        <w:pStyle w:val="ListParagraph"/>
        <w:numPr>
          <w:ilvl w:val="0"/>
          <w:numId w:val="40"/>
        </w:numPr>
      </w:pPr>
      <w:r w:rsidRPr="00C94184">
        <w:rPr>
          <w:rFonts w:eastAsia="FuturaBT Light" w:cs="FuturaBT Light"/>
        </w:rPr>
        <w:t xml:space="preserve">‘Heeft lopende polis van </w:t>
      </w:r>
      <w:proofErr w:type="spellStart"/>
      <w:r w:rsidRPr="00C94184">
        <w:rPr>
          <w:rFonts w:eastAsia="FuturaBT Light" w:cs="FuturaBT Light"/>
        </w:rPr>
        <w:t>VerzekeringsType</w:t>
      </w:r>
      <w:proofErr w:type="spellEnd"/>
      <w:r w:rsidRPr="00C94184">
        <w:rPr>
          <w:rFonts w:eastAsia="FuturaBT Light" w:cs="FuturaBT Light"/>
        </w:rPr>
        <w:t xml:space="preserve"> X Verzekering’</w:t>
      </w:r>
    </w:p>
    <w:p w14:paraId="70786231" w14:textId="46CA67C8" w:rsidR="007D78CE" w:rsidRDefault="00C94184" w:rsidP="007D78CE">
      <w:pPr>
        <w:rPr>
          <w:rFonts w:eastAsia="FuturaBT Light" w:cs="FuturaBT Light"/>
        </w:rPr>
      </w:pPr>
      <w:r>
        <w:rPr>
          <w:rFonts w:eastAsia="FuturaBT Light" w:cs="FuturaBT Light"/>
        </w:rPr>
        <w:t xml:space="preserve">Deze voorwaarden zijn beide aangepast </w:t>
      </w:r>
      <w:r w:rsidR="7A4CE0FF" w:rsidRPr="00C94184">
        <w:rPr>
          <w:rFonts w:eastAsia="FuturaBT Light" w:cs="FuturaBT Light"/>
        </w:rPr>
        <w:t xml:space="preserve">zodat de correcte startdatum van de polis </w:t>
      </w:r>
      <w:r>
        <w:rPr>
          <w:rFonts w:eastAsia="FuturaBT Light" w:cs="FuturaBT Light"/>
        </w:rPr>
        <w:t xml:space="preserve">wordt gebruikt, namelijk </w:t>
      </w:r>
      <w:r w:rsidR="7A4CE0FF" w:rsidRPr="00C94184">
        <w:rPr>
          <w:rFonts w:eastAsia="FuturaBT Light" w:cs="FuturaBT Light"/>
        </w:rPr>
        <w:t>de</w:t>
      </w:r>
      <w:r w:rsidR="004F66E8">
        <w:rPr>
          <w:rFonts w:eastAsia="FuturaBT Light" w:cs="FuturaBT Light"/>
        </w:rPr>
        <w:t xml:space="preserve"> vroegste</w:t>
      </w:r>
      <w:r w:rsidR="7A4CE0FF" w:rsidRPr="00C94184">
        <w:rPr>
          <w:rFonts w:eastAsia="FuturaBT Light" w:cs="FuturaBT Light"/>
        </w:rPr>
        <w:t xml:space="preserve"> ingangsdatum over alle </w:t>
      </w:r>
      <w:proofErr w:type="spellStart"/>
      <w:r w:rsidR="7A4CE0FF" w:rsidRPr="00C94184">
        <w:rPr>
          <w:rFonts w:eastAsia="FuturaBT Light" w:cs="FuturaBT Light"/>
        </w:rPr>
        <w:t>polisversies</w:t>
      </w:r>
      <w:proofErr w:type="spellEnd"/>
      <w:r w:rsidR="7A4CE0FF" w:rsidRPr="00C94184">
        <w:rPr>
          <w:rFonts w:eastAsia="FuturaBT Light" w:cs="FuturaBT Light"/>
        </w:rPr>
        <w:t xml:space="preserve"> van de polis.</w:t>
      </w:r>
    </w:p>
    <w:p w14:paraId="0FD7BD48" w14:textId="77777777" w:rsidR="00172456" w:rsidRDefault="00172456" w:rsidP="007D78CE">
      <w:pPr>
        <w:rPr>
          <w:rFonts w:eastAsia="FuturaBT Light" w:cs="FuturaBT Light"/>
        </w:rPr>
      </w:pPr>
    </w:p>
    <w:p w14:paraId="2E988D38" w14:textId="77777777" w:rsidR="0001114B" w:rsidRDefault="0001114B" w:rsidP="007D78CE">
      <w:pPr>
        <w:rPr>
          <w:rFonts w:eastAsia="FuturaBT Light" w:cs="FuturaBT Light"/>
        </w:rPr>
      </w:pPr>
    </w:p>
    <w:p w14:paraId="6A2184FD" w14:textId="77777777" w:rsidR="00172456" w:rsidRDefault="00172456" w:rsidP="00172456">
      <w:pPr>
        <w:pStyle w:val="Heading1"/>
      </w:pPr>
      <w:bookmarkStart w:id="9" w:name="_Toc107476793"/>
      <w:bookmarkStart w:id="10" w:name="_Toc108606653"/>
      <w:r>
        <w:t>Integraties</w:t>
      </w:r>
      <w:bookmarkEnd w:id="9"/>
      <w:bookmarkEnd w:id="10"/>
      <w:r>
        <w:t xml:space="preserve">  </w:t>
      </w:r>
    </w:p>
    <w:p w14:paraId="22F7C9F5" w14:textId="77777777" w:rsidR="00172456" w:rsidRDefault="00172456" w:rsidP="00172456">
      <w:pPr>
        <w:pStyle w:val="Heading2"/>
      </w:pPr>
      <w:bookmarkStart w:id="11" w:name="_Toc107476794"/>
      <w:bookmarkStart w:id="12" w:name="_Toc108606654"/>
      <w:r>
        <w:t>XS Connect</w:t>
      </w:r>
      <w:bookmarkEnd w:id="11"/>
      <w:bookmarkEnd w:id="12"/>
    </w:p>
    <w:p w14:paraId="170B9300" w14:textId="77777777" w:rsidR="00172456" w:rsidRDefault="00172456" w:rsidP="00172456">
      <w:pPr>
        <w:pStyle w:val="Heading3"/>
      </w:pPr>
      <w:bookmarkStart w:id="13" w:name="_Toc107476795"/>
      <w:bookmarkStart w:id="14" w:name="_Toc108606655"/>
      <w:r>
        <w:t>Migratie SFTP naar XS Connect</w:t>
      </w:r>
      <w:bookmarkEnd w:id="13"/>
      <w:bookmarkEnd w:id="14"/>
    </w:p>
    <w:p w14:paraId="3213160E" w14:textId="77777777" w:rsidR="00172456" w:rsidRDefault="00172456" w:rsidP="00172456">
      <w:r>
        <w:t xml:space="preserve">De afgelopen periode heeft Otherside at Work grote stappen gezet in het vernieuwen van het Xpert Suite platform naar een high </w:t>
      </w:r>
      <w:proofErr w:type="spellStart"/>
      <w:r>
        <w:t>available</w:t>
      </w:r>
      <w:proofErr w:type="spellEnd"/>
      <w:r>
        <w:t xml:space="preserve"> private </w:t>
      </w:r>
      <w:proofErr w:type="spellStart"/>
      <w:r>
        <w:t>cloud</w:t>
      </w:r>
      <w:proofErr w:type="spellEnd"/>
      <w:r>
        <w:t xml:space="preserve"> oplossing (zie </w:t>
      </w:r>
      <w:hyperlink r:id="rId11" w:history="1">
        <w:r w:rsidRPr="004F4058">
          <w:rPr>
            <w:rStyle w:val="Hyperlink"/>
          </w:rPr>
          <w:t>onze website</w:t>
        </w:r>
      </w:hyperlink>
      <w:r>
        <w:t>). Vanuit het oogpunt van beschikbaarheid en informatiebeveiliging voeren wij deze verbeteringen door. Wij hechten grote waarde aan de beveiliging van de gegevens van onze klanten. Om het voor klanten mogelijk te maken om gegevens vanuit andere applicaties te gebruiken in de Xpert Suite is SFTP één van de gebruikte methodes voor veilige gegevensuitwisseling. Wij zetten nu een nieuwe stap in de verbetering van ons platform.</w:t>
      </w:r>
    </w:p>
    <w:p w14:paraId="7A2C011C" w14:textId="77777777" w:rsidR="00172456" w:rsidRDefault="00172456" w:rsidP="00172456">
      <w:r>
        <w:lastRenderedPageBreak/>
        <w:t xml:space="preserve">De huidige SFTP-programmatuur ondersteunt hierbij niet de meest recente </w:t>
      </w:r>
      <w:proofErr w:type="spellStart"/>
      <w:r>
        <w:t>ciphers</w:t>
      </w:r>
      <w:proofErr w:type="spellEnd"/>
      <w:r>
        <w:t xml:space="preserve"> (encryptie algoritme), is lastig te upgraden zonder impact op de gegevensuitwisselingen en is niet high </w:t>
      </w:r>
      <w:proofErr w:type="spellStart"/>
      <w:r>
        <w:t>available</w:t>
      </w:r>
      <w:proofErr w:type="spellEnd"/>
      <w:r>
        <w:t>. Daarmee is het noodzakelijk om de nog actieve oude SFTP-accounts over te zetten naar de nieuwe standaard op ons platform: XS Connect.</w:t>
      </w:r>
    </w:p>
    <w:p w14:paraId="05339406" w14:textId="77777777" w:rsidR="00172456" w:rsidRDefault="00172456" w:rsidP="00172456"/>
    <w:p w14:paraId="26C25F9B" w14:textId="77777777" w:rsidR="00172456" w:rsidRPr="007D78CE" w:rsidRDefault="00172456" w:rsidP="00172456">
      <w:r>
        <w:t xml:space="preserve">Uiterlijk 1 oktober 2022 moet deze omzetting gereed zijn. Voor de klanten voor wie deze migratie noodzakelijk is, verloopt de verdere communicatie hierover met de functioneel beheerder(s). Vanuit Otherside at Work worden hiervoor een aantal acties uitgevoerd, maar ook vanuit de functioneel beheerder is actie nodig. Wanneer de door ons gevraagde acties niet voor 1 oktober 2022 worden uitgevoerd, betekent dit dat de koppelingen die dit betreft niet meer functioneren. Het overzicht van </w:t>
      </w:r>
      <w:proofErr w:type="gramStart"/>
      <w:r>
        <w:t>betreffende</w:t>
      </w:r>
      <w:proofErr w:type="gramEnd"/>
      <w:r>
        <w:t xml:space="preserve"> koppelingen is al gedeeld of wordt binnenkort gedeeld. Mocht je als functioneel beheerder nu al het overzicht willen ontvangen van om te zetten SFTP-accounts dan kun je dit opvragen. Maak hiervoor een ticket aan in ons ticketsysteem met als onderwerp: [</w:t>
      </w:r>
      <w:proofErr w:type="spellStart"/>
      <w:r>
        <w:t>klantnaam</w:t>
      </w:r>
      <w:proofErr w:type="spellEnd"/>
      <w:r>
        <w:t>] - migratie SFTP naar XS Connect.</w:t>
      </w:r>
    </w:p>
    <w:p w14:paraId="7D8C7509" w14:textId="1E98E1F7" w:rsidR="0001114B" w:rsidRPr="007D78CE" w:rsidRDefault="0001114B" w:rsidP="00172456"/>
    <w:sectPr w:rsidR="0001114B" w:rsidRPr="007D78CE" w:rsidSect="00B5092B">
      <w:headerReference w:type="default" r:id="rId12"/>
      <w:footerReference w:type="default" r:id="rId13"/>
      <w:headerReference w:type="first" r:id="rId14"/>
      <w:footerReference w:type="first" r:id="rId1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9FD3" w14:textId="77777777" w:rsidR="00565BE0" w:rsidRDefault="00565BE0" w:rsidP="005419E9">
      <w:pPr>
        <w:spacing w:line="240" w:lineRule="auto"/>
      </w:pPr>
      <w:r>
        <w:separator/>
      </w:r>
    </w:p>
  </w:endnote>
  <w:endnote w:type="continuationSeparator" w:id="0">
    <w:p w14:paraId="28437AD2" w14:textId="77777777" w:rsidR="00565BE0" w:rsidRDefault="00565BE0"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32FA4EE"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Pr>
              <w:rStyle w:val="SubtleReference"/>
              <w:caps w:val="0"/>
              <w:noProof/>
              <w:color w:val="404040" w:themeColor="text1" w:themeTint="BF"/>
              <w:sz w:val="14"/>
              <w:szCs w:val="14"/>
              <w:lang w:val="en-US"/>
            </w:rPr>
            <w:t>Aankondiging Xpert Suite release</w:t>
          </w:r>
          <w:r w:rsidR="00BD44E4">
            <w:rPr>
              <w:rStyle w:val="SubtleReference"/>
              <w:caps w:val="0"/>
              <w:noProof/>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end"/>
          </w:r>
          <w:r w:rsidR="00D67DFF">
            <w:rPr>
              <w:rStyle w:val="SubtleReference"/>
              <w:caps w:val="0"/>
              <w:color w:val="404040" w:themeColor="text1" w:themeTint="BF"/>
              <w:sz w:val="14"/>
              <w:szCs w:val="14"/>
              <w:lang w:val="en-US"/>
            </w:rPr>
            <w:t>Reykjavik</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A30B3" w14:textId="77777777" w:rsidR="00565BE0" w:rsidRDefault="00565BE0" w:rsidP="005419E9">
      <w:pPr>
        <w:spacing w:line="240" w:lineRule="auto"/>
      </w:pPr>
      <w:r>
        <w:separator/>
      </w:r>
    </w:p>
  </w:footnote>
  <w:footnote w:type="continuationSeparator" w:id="0">
    <w:p w14:paraId="6B026CE8" w14:textId="77777777" w:rsidR="00565BE0" w:rsidRDefault="00565BE0"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78EC7546"/>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specVanish w: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84A0D1A"/>
    <w:multiLevelType w:val="hybridMultilevel"/>
    <w:tmpl w:val="20FCA7A4"/>
    <w:lvl w:ilvl="0" w:tplc="75A01014">
      <w:numFmt w:val="bullet"/>
      <w:lvlText w:val="-"/>
      <w:lvlJc w:val="left"/>
      <w:pPr>
        <w:ind w:left="720" w:hanging="360"/>
      </w:pPr>
      <w:rPr>
        <w:rFonts w:ascii="FuturaBT Light" w:eastAsia="FuturaBT Light" w:hAnsi="FuturaBT Light" w:cs="FuturaBT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9912C6"/>
    <w:multiLevelType w:val="hybridMultilevel"/>
    <w:tmpl w:val="8904ECF0"/>
    <w:lvl w:ilvl="0" w:tplc="3432EE02">
      <w:start w:val="1"/>
      <w:numFmt w:val="bullet"/>
      <w:pStyle w:val="ListParagraph"/>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BD40C52"/>
    <w:multiLevelType w:val="multilevel"/>
    <w:tmpl w:val="A0F45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3"/>
      <w:lvlJc w:val="left"/>
      <w:pPr>
        <w:ind w:left="720" w:hanging="720"/>
      </w:pPr>
      <w:rPr>
        <w:rFonts w:ascii="Calibri" w:hAnsi="Calibr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8836731">
    <w:abstractNumId w:val="30"/>
  </w:num>
  <w:num w:numId="2" w16cid:durableId="1197620356">
    <w:abstractNumId w:val="18"/>
  </w:num>
  <w:num w:numId="3" w16cid:durableId="1392340848">
    <w:abstractNumId w:val="12"/>
  </w:num>
  <w:num w:numId="4" w16cid:durableId="1863350903">
    <w:abstractNumId w:val="14"/>
  </w:num>
  <w:num w:numId="5" w16cid:durableId="225263579">
    <w:abstractNumId w:val="20"/>
  </w:num>
  <w:num w:numId="6" w16cid:durableId="415710038">
    <w:abstractNumId w:val="1"/>
  </w:num>
  <w:num w:numId="7" w16cid:durableId="16783274">
    <w:abstractNumId w:val="15"/>
  </w:num>
  <w:num w:numId="8" w16cid:durableId="446435300">
    <w:abstractNumId w:val="0"/>
  </w:num>
  <w:num w:numId="9" w16cid:durableId="184053761">
    <w:abstractNumId w:val="7"/>
  </w:num>
  <w:num w:numId="10" w16cid:durableId="2134252756">
    <w:abstractNumId w:val="26"/>
  </w:num>
  <w:num w:numId="11" w16cid:durableId="43985450">
    <w:abstractNumId w:val="4"/>
  </w:num>
  <w:num w:numId="12" w16cid:durableId="160854026">
    <w:abstractNumId w:val="33"/>
  </w:num>
  <w:num w:numId="13" w16cid:durableId="774836258">
    <w:abstractNumId w:val="10"/>
  </w:num>
  <w:num w:numId="14" w16cid:durableId="186719555">
    <w:abstractNumId w:val="17"/>
  </w:num>
  <w:num w:numId="15" w16cid:durableId="617562846">
    <w:abstractNumId w:val="6"/>
  </w:num>
  <w:num w:numId="16" w16cid:durableId="2076858996">
    <w:abstractNumId w:val="29"/>
  </w:num>
  <w:num w:numId="17" w16cid:durableId="1743790882">
    <w:abstractNumId w:val="24"/>
  </w:num>
  <w:num w:numId="18" w16cid:durableId="649483315">
    <w:abstractNumId w:val="11"/>
  </w:num>
  <w:num w:numId="19" w16cid:durableId="680015132">
    <w:abstractNumId w:val="5"/>
  </w:num>
  <w:num w:numId="20" w16cid:durableId="2125031478">
    <w:abstractNumId w:val="34"/>
  </w:num>
  <w:num w:numId="21" w16cid:durableId="1719931673">
    <w:abstractNumId w:val="25"/>
  </w:num>
  <w:num w:numId="22" w16cid:durableId="1993177623">
    <w:abstractNumId w:val="13"/>
  </w:num>
  <w:num w:numId="23" w16cid:durableId="646590268">
    <w:abstractNumId w:val="27"/>
  </w:num>
  <w:num w:numId="24" w16cid:durableId="1545214853">
    <w:abstractNumId w:val="8"/>
  </w:num>
  <w:num w:numId="25" w16cid:durableId="1968121391">
    <w:abstractNumId w:val="9"/>
  </w:num>
  <w:num w:numId="26" w16cid:durableId="1014267691">
    <w:abstractNumId w:val="3"/>
  </w:num>
  <w:num w:numId="27" w16cid:durableId="70664767">
    <w:abstractNumId w:val="16"/>
  </w:num>
  <w:num w:numId="28" w16cid:durableId="891037571">
    <w:abstractNumId w:val="23"/>
  </w:num>
  <w:num w:numId="29" w16cid:durableId="53507813">
    <w:abstractNumId w:val="32"/>
  </w:num>
  <w:num w:numId="30" w16cid:durableId="80764475">
    <w:abstractNumId w:val="19"/>
  </w:num>
  <w:num w:numId="31" w16cid:durableId="1074553016">
    <w:abstractNumId w:val="2"/>
  </w:num>
  <w:num w:numId="32" w16cid:durableId="1111123940">
    <w:abstractNumId w:val="22"/>
  </w:num>
  <w:num w:numId="33" w16cid:durableId="1978216088">
    <w:abstractNumId w:val="26"/>
  </w:num>
  <w:num w:numId="34" w16cid:durableId="1199707114">
    <w:abstractNumId w:val="27"/>
  </w:num>
  <w:num w:numId="35" w16cid:durableId="1292321978">
    <w:abstractNumId w:val="31"/>
  </w:num>
  <w:num w:numId="36" w16cid:durableId="998340581">
    <w:abstractNumId w:val="18"/>
  </w:num>
  <w:num w:numId="37" w16cid:durableId="404036229">
    <w:abstractNumId w:val="26"/>
  </w:num>
  <w:num w:numId="38" w16cid:durableId="5412102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91481430">
    <w:abstractNumId w:val="28"/>
  </w:num>
  <w:num w:numId="40" w16cid:durableId="203649550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114B"/>
    <w:rsid w:val="0001154B"/>
    <w:rsid w:val="00013EE3"/>
    <w:rsid w:val="00015AEF"/>
    <w:rsid w:val="0001627B"/>
    <w:rsid w:val="00020ECC"/>
    <w:rsid w:val="00022428"/>
    <w:rsid w:val="00023951"/>
    <w:rsid w:val="00030AF6"/>
    <w:rsid w:val="000313EB"/>
    <w:rsid w:val="0003176D"/>
    <w:rsid w:val="000335CC"/>
    <w:rsid w:val="000358F1"/>
    <w:rsid w:val="00036AA4"/>
    <w:rsid w:val="00037C15"/>
    <w:rsid w:val="00040ACF"/>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67B0"/>
    <w:rsid w:val="000B0402"/>
    <w:rsid w:val="000B09B4"/>
    <w:rsid w:val="000B3D83"/>
    <w:rsid w:val="000B3FB7"/>
    <w:rsid w:val="000C1A67"/>
    <w:rsid w:val="000C1E6E"/>
    <w:rsid w:val="000C5EF5"/>
    <w:rsid w:val="000C6831"/>
    <w:rsid w:val="000C7AED"/>
    <w:rsid w:val="000D0D59"/>
    <w:rsid w:val="000D4C26"/>
    <w:rsid w:val="000D740D"/>
    <w:rsid w:val="000D75C2"/>
    <w:rsid w:val="000E4F4D"/>
    <w:rsid w:val="000E550B"/>
    <w:rsid w:val="000F1ECC"/>
    <w:rsid w:val="000F2931"/>
    <w:rsid w:val="000F3287"/>
    <w:rsid w:val="000F3781"/>
    <w:rsid w:val="00100D4B"/>
    <w:rsid w:val="00104082"/>
    <w:rsid w:val="0010449D"/>
    <w:rsid w:val="0010743F"/>
    <w:rsid w:val="00116291"/>
    <w:rsid w:val="00116C47"/>
    <w:rsid w:val="00117B27"/>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2456"/>
    <w:rsid w:val="0017508D"/>
    <w:rsid w:val="00177885"/>
    <w:rsid w:val="00180D0D"/>
    <w:rsid w:val="00192327"/>
    <w:rsid w:val="00192649"/>
    <w:rsid w:val="00193A9D"/>
    <w:rsid w:val="00193CF7"/>
    <w:rsid w:val="00195132"/>
    <w:rsid w:val="001A3978"/>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57A64"/>
    <w:rsid w:val="00260A46"/>
    <w:rsid w:val="002623FC"/>
    <w:rsid w:val="00264708"/>
    <w:rsid w:val="00272119"/>
    <w:rsid w:val="002735B5"/>
    <w:rsid w:val="002739E4"/>
    <w:rsid w:val="00274E35"/>
    <w:rsid w:val="00275A26"/>
    <w:rsid w:val="00275B4A"/>
    <w:rsid w:val="00275E3A"/>
    <w:rsid w:val="00275EC2"/>
    <w:rsid w:val="0027795B"/>
    <w:rsid w:val="002838AF"/>
    <w:rsid w:val="00286901"/>
    <w:rsid w:val="00293B58"/>
    <w:rsid w:val="002A25AE"/>
    <w:rsid w:val="002A6091"/>
    <w:rsid w:val="002A6C83"/>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1286"/>
    <w:rsid w:val="00332EA2"/>
    <w:rsid w:val="003332A4"/>
    <w:rsid w:val="00342896"/>
    <w:rsid w:val="00342A72"/>
    <w:rsid w:val="00343851"/>
    <w:rsid w:val="00344987"/>
    <w:rsid w:val="0034714F"/>
    <w:rsid w:val="00350796"/>
    <w:rsid w:val="0035160B"/>
    <w:rsid w:val="00352C14"/>
    <w:rsid w:val="00353D42"/>
    <w:rsid w:val="00355674"/>
    <w:rsid w:val="0035674E"/>
    <w:rsid w:val="003665D1"/>
    <w:rsid w:val="00374209"/>
    <w:rsid w:val="00374C16"/>
    <w:rsid w:val="00380636"/>
    <w:rsid w:val="003976D8"/>
    <w:rsid w:val="003A1558"/>
    <w:rsid w:val="003A4354"/>
    <w:rsid w:val="003A76F9"/>
    <w:rsid w:val="003B4C7F"/>
    <w:rsid w:val="003B5DF4"/>
    <w:rsid w:val="003B7B1E"/>
    <w:rsid w:val="003C276B"/>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3C27"/>
    <w:rsid w:val="0045433C"/>
    <w:rsid w:val="0046018A"/>
    <w:rsid w:val="004701D1"/>
    <w:rsid w:val="00470B6A"/>
    <w:rsid w:val="004720BF"/>
    <w:rsid w:val="00472756"/>
    <w:rsid w:val="00474CEC"/>
    <w:rsid w:val="00476443"/>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66E8"/>
    <w:rsid w:val="004F7C09"/>
    <w:rsid w:val="004F7CD0"/>
    <w:rsid w:val="0050066C"/>
    <w:rsid w:val="00502C6C"/>
    <w:rsid w:val="005046D3"/>
    <w:rsid w:val="00525684"/>
    <w:rsid w:val="00526B21"/>
    <w:rsid w:val="0052756B"/>
    <w:rsid w:val="00536499"/>
    <w:rsid w:val="005367A3"/>
    <w:rsid w:val="005419E9"/>
    <w:rsid w:val="005430D9"/>
    <w:rsid w:val="005439A2"/>
    <w:rsid w:val="00543B1E"/>
    <w:rsid w:val="005447FF"/>
    <w:rsid w:val="00544D6C"/>
    <w:rsid w:val="00551E5B"/>
    <w:rsid w:val="005521DD"/>
    <w:rsid w:val="00552C58"/>
    <w:rsid w:val="00553FE2"/>
    <w:rsid w:val="00562A4F"/>
    <w:rsid w:val="00563910"/>
    <w:rsid w:val="00564DEE"/>
    <w:rsid w:val="00565880"/>
    <w:rsid w:val="00565BE0"/>
    <w:rsid w:val="0057259A"/>
    <w:rsid w:val="00576DAA"/>
    <w:rsid w:val="0058144F"/>
    <w:rsid w:val="00584BEF"/>
    <w:rsid w:val="005922C1"/>
    <w:rsid w:val="005946A3"/>
    <w:rsid w:val="005A4810"/>
    <w:rsid w:val="005A4D9B"/>
    <w:rsid w:val="005B2DFF"/>
    <w:rsid w:val="005B6063"/>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26604"/>
    <w:rsid w:val="00637CFE"/>
    <w:rsid w:val="006420A6"/>
    <w:rsid w:val="006459AF"/>
    <w:rsid w:val="00650F5B"/>
    <w:rsid w:val="00652888"/>
    <w:rsid w:val="00662E2F"/>
    <w:rsid w:val="00674C15"/>
    <w:rsid w:val="00674CAE"/>
    <w:rsid w:val="00681BA5"/>
    <w:rsid w:val="0068632B"/>
    <w:rsid w:val="00694376"/>
    <w:rsid w:val="0069713A"/>
    <w:rsid w:val="006979ED"/>
    <w:rsid w:val="006A7924"/>
    <w:rsid w:val="006B1FC1"/>
    <w:rsid w:val="006B4677"/>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61F"/>
    <w:rsid w:val="00737B2C"/>
    <w:rsid w:val="00740A76"/>
    <w:rsid w:val="007439A7"/>
    <w:rsid w:val="007509DF"/>
    <w:rsid w:val="00753C1F"/>
    <w:rsid w:val="0075528F"/>
    <w:rsid w:val="00755A90"/>
    <w:rsid w:val="007602D9"/>
    <w:rsid w:val="00770793"/>
    <w:rsid w:val="0077441C"/>
    <w:rsid w:val="00777FC8"/>
    <w:rsid w:val="00784ECB"/>
    <w:rsid w:val="00792DF5"/>
    <w:rsid w:val="00793502"/>
    <w:rsid w:val="00795A0B"/>
    <w:rsid w:val="007A67CA"/>
    <w:rsid w:val="007A683A"/>
    <w:rsid w:val="007A7EEA"/>
    <w:rsid w:val="007B6279"/>
    <w:rsid w:val="007C1552"/>
    <w:rsid w:val="007C3BB9"/>
    <w:rsid w:val="007C5211"/>
    <w:rsid w:val="007C6265"/>
    <w:rsid w:val="007C63A4"/>
    <w:rsid w:val="007D321C"/>
    <w:rsid w:val="007D78CE"/>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35344"/>
    <w:rsid w:val="00840C35"/>
    <w:rsid w:val="0084201C"/>
    <w:rsid w:val="00844DD9"/>
    <w:rsid w:val="008469A4"/>
    <w:rsid w:val="00846F1D"/>
    <w:rsid w:val="0085123A"/>
    <w:rsid w:val="0085265A"/>
    <w:rsid w:val="00852767"/>
    <w:rsid w:val="008571C5"/>
    <w:rsid w:val="00861418"/>
    <w:rsid w:val="008666A8"/>
    <w:rsid w:val="00866C3C"/>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16D"/>
    <w:rsid w:val="008B54C9"/>
    <w:rsid w:val="008B6F9E"/>
    <w:rsid w:val="008C0460"/>
    <w:rsid w:val="008C0577"/>
    <w:rsid w:val="008C0E8C"/>
    <w:rsid w:val="008C2B7E"/>
    <w:rsid w:val="008C41D8"/>
    <w:rsid w:val="008C4F7C"/>
    <w:rsid w:val="008D7C63"/>
    <w:rsid w:val="008F6FD4"/>
    <w:rsid w:val="008F78D5"/>
    <w:rsid w:val="009037E8"/>
    <w:rsid w:val="00911C2F"/>
    <w:rsid w:val="00915C77"/>
    <w:rsid w:val="00916432"/>
    <w:rsid w:val="0091656B"/>
    <w:rsid w:val="0091677E"/>
    <w:rsid w:val="0092025C"/>
    <w:rsid w:val="00922F14"/>
    <w:rsid w:val="00923E15"/>
    <w:rsid w:val="00935906"/>
    <w:rsid w:val="00940995"/>
    <w:rsid w:val="009419C3"/>
    <w:rsid w:val="00945235"/>
    <w:rsid w:val="00945E1C"/>
    <w:rsid w:val="00946A7F"/>
    <w:rsid w:val="00951246"/>
    <w:rsid w:val="009513A1"/>
    <w:rsid w:val="00951D96"/>
    <w:rsid w:val="009540FD"/>
    <w:rsid w:val="00955039"/>
    <w:rsid w:val="009555AD"/>
    <w:rsid w:val="00955EA6"/>
    <w:rsid w:val="00956C02"/>
    <w:rsid w:val="0096070F"/>
    <w:rsid w:val="009621DA"/>
    <w:rsid w:val="009644DB"/>
    <w:rsid w:val="009672B1"/>
    <w:rsid w:val="009712A4"/>
    <w:rsid w:val="00971C78"/>
    <w:rsid w:val="009738F8"/>
    <w:rsid w:val="00974680"/>
    <w:rsid w:val="00976C6B"/>
    <w:rsid w:val="00977164"/>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72BB0"/>
    <w:rsid w:val="00A734FD"/>
    <w:rsid w:val="00A7546C"/>
    <w:rsid w:val="00A772C7"/>
    <w:rsid w:val="00A77EB7"/>
    <w:rsid w:val="00A838D9"/>
    <w:rsid w:val="00A84E43"/>
    <w:rsid w:val="00A865E4"/>
    <w:rsid w:val="00A931E6"/>
    <w:rsid w:val="00A94EEF"/>
    <w:rsid w:val="00A95117"/>
    <w:rsid w:val="00AA1448"/>
    <w:rsid w:val="00AA3E36"/>
    <w:rsid w:val="00AA4BDB"/>
    <w:rsid w:val="00AA6E49"/>
    <w:rsid w:val="00AA71E5"/>
    <w:rsid w:val="00AB0D12"/>
    <w:rsid w:val="00AB1AB3"/>
    <w:rsid w:val="00AC12CD"/>
    <w:rsid w:val="00AD4A2B"/>
    <w:rsid w:val="00AD5691"/>
    <w:rsid w:val="00AD7CCB"/>
    <w:rsid w:val="00AE212C"/>
    <w:rsid w:val="00AF1E10"/>
    <w:rsid w:val="00AF520E"/>
    <w:rsid w:val="00AF5483"/>
    <w:rsid w:val="00AF68E3"/>
    <w:rsid w:val="00B030C2"/>
    <w:rsid w:val="00B046D1"/>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F2C91"/>
    <w:rsid w:val="00BF46BB"/>
    <w:rsid w:val="00BF54A4"/>
    <w:rsid w:val="00C02083"/>
    <w:rsid w:val="00C02348"/>
    <w:rsid w:val="00C0443C"/>
    <w:rsid w:val="00C1290C"/>
    <w:rsid w:val="00C13A8B"/>
    <w:rsid w:val="00C1550E"/>
    <w:rsid w:val="00C1579E"/>
    <w:rsid w:val="00C157DB"/>
    <w:rsid w:val="00C20EF9"/>
    <w:rsid w:val="00C21350"/>
    <w:rsid w:val="00C32052"/>
    <w:rsid w:val="00C37DA7"/>
    <w:rsid w:val="00C40471"/>
    <w:rsid w:val="00C4273E"/>
    <w:rsid w:val="00C4567D"/>
    <w:rsid w:val="00C46C71"/>
    <w:rsid w:val="00C50C46"/>
    <w:rsid w:val="00C533FE"/>
    <w:rsid w:val="00C56296"/>
    <w:rsid w:val="00C56449"/>
    <w:rsid w:val="00C6280A"/>
    <w:rsid w:val="00C641B1"/>
    <w:rsid w:val="00C65395"/>
    <w:rsid w:val="00C7299E"/>
    <w:rsid w:val="00C73FF7"/>
    <w:rsid w:val="00C74342"/>
    <w:rsid w:val="00C74530"/>
    <w:rsid w:val="00C8425B"/>
    <w:rsid w:val="00C867C0"/>
    <w:rsid w:val="00C94184"/>
    <w:rsid w:val="00C97666"/>
    <w:rsid w:val="00CA046B"/>
    <w:rsid w:val="00CA6892"/>
    <w:rsid w:val="00CA74C0"/>
    <w:rsid w:val="00CB0391"/>
    <w:rsid w:val="00CC2883"/>
    <w:rsid w:val="00CC2F95"/>
    <w:rsid w:val="00CC347C"/>
    <w:rsid w:val="00CC348F"/>
    <w:rsid w:val="00CC3C29"/>
    <w:rsid w:val="00CC5381"/>
    <w:rsid w:val="00CC5ACB"/>
    <w:rsid w:val="00CC6B96"/>
    <w:rsid w:val="00CD149E"/>
    <w:rsid w:val="00CD78EB"/>
    <w:rsid w:val="00CF02B8"/>
    <w:rsid w:val="00CF0C70"/>
    <w:rsid w:val="00CF311F"/>
    <w:rsid w:val="00D030E4"/>
    <w:rsid w:val="00D042A7"/>
    <w:rsid w:val="00D0599A"/>
    <w:rsid w:val="00D05D65"/>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67DFF"/>
    <w:rsid w:val="00D76271"/>
    <w:rsid w:val="00D77CE6"/>
    <w:rsid w:val="00D85B36"/>
    <w:rsid w:val="00D87433"/>
    <w:rsid w:val="00D94635"/>
    <w:rsid w:val="00D9532E"/>
    <w:rsid w:val="00DA451E"/>
    <w:rsid w:val="00DB44E6"/>
    <w:rsid w:val="00DC7610"/>
    <w:rsid w:val="00DC7A46"/>
    <w:rsid w:val="00DD275B"/>
    <w:rsid w:val="00DE3432"/>
    <w:rsid w:val="00DE53C4"/>
    <w:rsid w:val="00DF1DA3"/>
    <w:rsid w:val="00DF5366"/>
    <w:rsid w:val="00DF7564"/>
    <w:rsid w:val="00E0006A"/>
    <w:rsid w:val="00E00F16"/>
    <w:rsid w:val="00E01B82"/>
    <w:rsid w:val="00E021C6"/>
    <w:rsid w:val="00E070A6"/>
    <w:rsid w:val="00E112C0"/>
    <w:rsid w:val="00E12200"/>
    <w:rsid w:val="00E26681"/>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A4E9A"/>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F0F77"/>
    <w:rsid w:val="00EF4AC9"/>
    <w:rsid w:val="00F0053C"/>
    <w:rsid w:val="00F032CF"/>
    <w:rsid w:val="00F21542"/>
    <w:rsid w:val="00F215E6"/>
    <w:rsid w:val="00F23939"/>
    <w:rsid w:val="00F3009F"/>
    <w:rsid w:val="00F31CC6"/>
    <w:rsid w:val="00F3768D"/>
    <w:rsid w:val="00F42DE2"/>
    <w:rsid w:val="00F436CD"/>
    <w:rsid w:val="00F56D25"/>
    <w:rsid w:val="00F61143"/>
    <w:rsid w:val="00F65BC0"/>
    <w:rsid w:val="00F76A40"/>
    <w:rsid w:val="00F80759"/>
    <w:rsid w:val="00F808C0"/>
    <w:rsid w:val="00F90E98"/>
    <w:rsid w:val="00F91CD3"/>
    <w:rsid w:val="00F93165"/>
    <w:rsid w:val="00F937A8"/>
    <w:rsid w:val="00FA003E"/>
    <w:rsid w:val="00FA2240"/>
    <w:rsid w:val="00FA36FD"/>
    <w:rsid w:val="00FB09B6"/>
    <w:rsid w:val="00FB2780"/>
    <w:rsid w:val="00FB75F3"/>
    <w:rsid w:val="00FC2B04"/>
    <w:rsid w:val="00FC3A20"/>
    <w:rsid w:val="00FC5436"/>
    <w:rsid w:val="00FC61E9"/>
    <w:rsid w:val="00FC6929"/>
    <w:rsid w:val="00FD08E8"/>
    <w:rsid w:val="00FD576D"/>
    <w:rsid w:val="00FD6B8E"/>
    <w:rsid w:val="00FE10E9"/>
    <w:rsid w:val="00FE1769"/>
    <w:rsid w:val="00FE1C5D"/>
    <w:rsid w:val="00FE1D1D"/>
    <w:rsid w:val="00FE30A3"/>
    <w:rsid w:val="00FE3F78"/>
    <w:rsid w:val="00FE52A7"/>
    <w:rsid w:val="00FE539C"/>
    <w:rsid w:val="00FF28B8"/>
    <w:rsid w:val="00FF3383"/>
    <w:rsid w:val="0E317823"/>
    <w:rsid w:val="56B66B81"/>
    <w:rsid w:val="7A4CE0FF"/>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4"/>
    <w:pPr>
      <w:spacing w:after="0" w:line="276" w:lineRule="auto"/>
    </w:pPr>
  </w:style>
  <w:style w:type="paragraph" w:styleId="Heading1">
    <w:name w:val="heading 1"/>
    <w:basedOn w:val="Normal"/>
    <w:next w:val="Normal"/>
    <w:link w:val="Heading1Char"/>
    <w:uiPriority w:val="9"/>
    <w:qFormat/>
    <w:rsid w:val="00091F38"/>
    <w:pPr>
      <w:keepNext/>
      <w:keepLines/>
      <w:numPr>
        <w:numId w:val="2"/>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2"/>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2"/>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2"/>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2"/>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2"/>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2"/>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2"/>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2"/>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EA4E9A"/>
    <w:pPr>
      <w:numPr>
        <w:numId w:val="3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3"/>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4"/>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5"/>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5"/>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EA4E9A"/>
  </w:style>
  <w:style w:type="paragraph" w:customStyle="1" w:styleId="OtherSide-Listbullets">
    <w:name w:val="OtherSide - List bullets"/>
    <w:basedOn w:val="ListParagraph"/>
    <w:next w:val="List"/>
    <w:qFormat/>
    <w:rsid w:val="0069713A"/>
    <w:pPr>
      <w:numPr>
        <w:numId w:val="7"/>
      </w:numPr>
    </w:pPr>
  </w:style>
  <w:style w:type="paragraph" w:styleId="ListBullet">
    <w:name w:val="List Bullet"/>
    <w:basedOn w:val="Normal"/>
    <w:uiPriority w:val="99"/>
    <w:semiHidden/>
    <w:unhideWhenUsed/>
    <w:rsid w:val="00861418"/>
    <w:pPr>
      <w:numPr>
        <w:numId w:val="6"/>
      </w:numPr>
      <w:contextualSpacing/>
    </w:pPr>
  </w:style>
  <w:style w:type="paragraph" w:customStyle="1" w:styleId="Otherside-Listalphabet">
    <w:name w:val="Otherside - List alphabet"/>
    <w:basedOn w:val="ListParagraph"/>
    <w:link w:val="Otherside-ListalphabetChar"/>
    <w:qFormat/>
    <w:rsid w:val="0030161D"/>
    <w:pPr>
      <w:numPr>
        <w:numId w:val="9"/>
      </w:numPr>
    </w:pPr>
  </w:style>
  <w:style w:type="paragraph" w:styleId="ListNumber">
    <w:name w:val="List Number"/>
    <w:basedOn w:val="Normal"/>
    <w:uiPriority w:val="99"/>
    <w:semiHidden/>
    <w:unhideWhenUsed/>
    <w:rsid w:val="0069713A"/>
    <w:pPr>
      <w:numPr>
        <w:numId w:val="8"/>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thersideatwork.nl/actualiteiten/high-available-private-clou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panose1 w:val="020B0602020204020303"/>
    <w:charset w:val="00"/>
    <w:family w:val="swiss"/>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CB00DA"/>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6F99B8E2E4BA409D03FBDD3ED53828" ma:contentTypeVersion="2" ma:contentTypeDescription="Create a new document." ma:contentTypeScope="" ma:versionID="21131d199cc82cd744f519653bc158a8">
  <xsd:schema xmlns:xsd="http://www.w3.org/2001/XMLSchema" xmlns:xs="http://www.w3.org/2001/XMLSchema" xmlns:p="http://schemas.microsoft.com/office/2006/metadata/properties" xmlns:ns2="2c0c0a48-96ae-4d9d-bb9f-ec77781f2fe0" targetNamespace="http://schemas.microsoft.com/office/2006/metadata/properties" ma:root="true" ma:fieldsID="5715ed5d608417c2b507353bdaa52e38" ns2:_="">
    <xsd:import namespace="2c0c0a48-96ae-4d9d-bb9f-ec77781f2f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c0a48-96ae-4d9d-bb9f-ec77781f2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2.xml><?xml version="1.0" encoding="utf-8"?>
<ds:datastoreItem xmlns:ds="http://schemas.openxmlformats.org/officeDocument/2006/customXml" ds:itemID="{9A820ADA-5317-48ED-BFF5-90AE5EA695E1}">
  <ds:schemaRefs>
    <ds:schemaRef ds:uri="http://schemas.microsoft.com/sharepoint/v3/contenttype/forms"/>
  </ds:schemaRefs>
</ds:datastoreItem>
</file>

<file path=customXml/itemProps3.xml><?xml version="1.0" encoding="utf-8"?>
<ds:datastoreItem xmlns:ds="http://schemas.openxmlformats.org/officeDocument/2006/customXml" ds:itemID="{5135D804-140D-47B8-9F46-8D59F320922F}">
  <ds:schemaRefs>
    <ds:schemaRef ds:uri="http://www.w3.org/XML/1998/namespace"/>
    <ds:schemaRef ds:uri="2c0c0a48-96ae-4d9d-bb9f-ec77781f2fe0"/>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8F9D8-469E-4D23-B659-1573E51B7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c0a48-96ae-4d9d-bb9f-ec77781f2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3307</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2018-03-09T12:04:00Z</cp:lastPrinted>
  <dcterms:created xsi:type="dcterms:W3CDTF">2022-07-14T13:53:00Z</dcterms:created>
  <dcterms:modified xsi:type="dcterms:W3CDTF">2022-07-14T13:53:00Z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0x010100676F99B8E2E4BA409D03FBDD3ED53828</vt:lpwstr>
  </property>
</Properties>
</file>